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533EE3">
        <w:rPr>
          <w:rFonts w:ascii="Times New Roman" w:hAnsi="Times New Roman" w:cs="Times New Roman"/>
          <w:b/>
          <w:bCs/>
          <w:color w:val="000000"/>
          <w:sz w:val="40"/>
          <w:szCs w:val="40"/>
        </w:rPr>
        <w:t xml:space="preserve">Заклад  дошкільної  освіти </w:t>
      </w:r>
      <w:r w:rsidR="000C27CD">
        <w:rPr>
          <w:rFonts w:ascii="Times New Roman" w:hAnsi="Times New Roman" w:cs="Times New Roman"/>
          <w:b/>
          <w:bCs/>
          <w:color w:val="000000"/>
          <w:sz w:val="40"/>
          <w:szCs w:val="40"/>
        </w:rPr>
        <w:t>№ 38</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533EE3">
        <w:rPr>
          <w:rFonts w:ascii="Times New Roman" w:eastAsia="Times New Roman" w:hAnsi="Times New Roman" w:cs="Times New Roman"/>
          <w:sz w:val="24"/>
          <w:szCs w:val="24"/>
        </w:rPr>
        <w:t>Заклад  дошкільної  освіти</w:t>
      </w:r>
      <w:r w:rsidR="000C27CD">
        <w:rPr>
          <w:rFonts w:ascii="Times New Roman" w:eastAsia="Times New Roman" w:hAnsi="Times New Roman" w:cs="Times New Roman"/>
          <w:sz w:val="24"/>
          <w:szCs w:val="24"/>
        </w:rPr>
        <w:t xml:space="preserve"> № 38</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rsidR="000C27CD" w:rsidRDefault="00065300" w:rsidP="000C27CD">
      <w:pPr>
        <w:pStyle w:val="a8"/>
        <w:rPr>
          <w:color w:val="000000"/>
        </w:rPr>
      </w:pPr>
      <w:r w:rsidRPr="005352B1">
        <w:rPr>
          <w:rStyle w:val="a3"/>
          <w:b/>
          <w:bCs/>
        </w:rPr>
        <w:t>М</w:t>
      </w:r>
      <w:r w:rsidR="002B72AC" w:rsidRPr="005352B1">
        <w:rPr>
          <w:rStyle w:val="a3"/>
          <w:b/>
          <w:bCs/>
        </w:rPr>
        <w:t xml:space="preserve">ісцезнаходження </w:t>
      </w:r>
      <w:r w:rsidRPr="005352B1">
        <w:rPr>
          <w:rStyle w:val="a3"/>
          <w:b/>
          <w:bCs/>
        </w:rPr>
        <w:t xml:space="preserve">замовника –  </w:t>
      </w:r>
      <w:r w:rsidR="000C27CD" w:rsidRPr="001E0628">
        <w:rPr>
          <w:color w:val="000000"/>
        </w:rPr>
        <w:t>21019</w:t>
      </w:r>
      <w:r w:rsidR="000C27CD">
        <w:rPr>
          <w:color w:val="000000"/>
        </w:rPr>
        <w:t xml:space="preserve">  Україна</w:t>
      </w:r>
      <w:r w:rsidR="000C27CD" w:rsidRPr="001E0628">
        <w:rPr>
          <w:color w:val="000000"/>
        </w:rPr>
        <w:t xml:space="preserve">, Вінницька обл., </w:t>
      </w:r>
      <w:r w:rsidR="000C27CD" w:rsidRPr="00E0412B">
        <w:t xml:space="preserve"> </w:t>
      </w:r>
      <w:r w:rsidR="00533EE3">
        <w:rPr>
          <w:color w:val="000000"/>
        </w:rPr>
        <w:t>м. Вінниця, вул. Барвиста</w:t>
      </w:r>
      <w:r w:rsidR="000C27CD" w:rsidRPr="001E0628">
        <w:rPr>
          <w:color w:val="000000"/>
        </w:rPr>
        <w:t>, 6-А.</w:t>
      </w:r>
    </w:p>
    <w:p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0C27CD">
        <w:rPr>
          <w:rStyle w:val="a3"/>
          <w:rFonts w:ascii="Times New Roman" w:hAnsi="Times New Roman"/>
          <w:bCs/>
          <w:sz w:val="24"/>
          <w:szCs w:val="24"/>
        </w:rPr>
        <w:t>26243585</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5B00A1" w:rsidRPr="002532FD" w:rsidRDefault="005B00A1" w:rsidP="005B00A1">
      <w:pPr>
        <w:pStyle w:val="2"/>
        <w:shd w:val="clear" w:color="auto" w:fill="FFFFFF"/>
        <w:spacing w:before="0" w:after="150"/>
        <w:textAlignment w:val="baseline"/>
        <w:rPr>
          <w:rFonts w:ascii="Times New Roman" w:eastAsia="Times New Roman" w:hAnsi="Times New Roman" w:cs="Times New Roman"/>
          <w:bCs/>
          <w:color w:val="auto"/>
          <w:sz w:val="24"/>
          <w:szCs w:val="24"/>
          <w:lang w:eastAsia="uk-UA"/>
        </w:rPr>
      </w:pPr>
      <w:r>
        <w:rPr>
          <w:rFonts w:ascii="Times New Roman" w:eastAsia="Times New Roman" w:hAnsi="Times New Roman" w:cs="Times New Roman"/>
          <w:bCs/>
          <w:iCs/>
          <w:color w:val="000000"/>
          <w:sz w:val="24"/>
          <w:szCs w:val="24"/>
        </w:rPr>
        <w:t xml:space="preserve">        </w:t>
      </w:r>
      <w:r w:rsidR="002B72AC" w:rsidRPr="002532FD">
        <w:rPr>
          <w:rFonts w:ascii="Times New Roman" w:eastAsia="Times New Roman" w:hAnsi="Times New Roman" w:cs="Times New Roman"/>
          <w:bCs/>
          <w:iCs/>
          <w:color w:val="auto"/>
          <w:sz w:val="24"/>
          <w:szCs w:val="24"/>
        </w:rPr>
        <w:t xml:space="preserve">Назва предмета закупівлі </w:t>
      </w:r>
      <w:r w:rsidR="002B72AC" w:rsidRPr="002532FD">
        <w:rPr>
          <w:rFonts w:ascii="Times New Roman" w:eastAsia="Times New Roman" w:hAnsi="Times New Roman" w:cs="Times New Roman"/>
          <w:color w:val="auto"/>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2B72AC" w:rsidRPr="002532FD">
        <w:rPr>
          <w:rFonts w:ascii="Times New Roman" w:hAnsi="Times New Roman" w:cs="Times New Roman"/>
          <w:color w:val="auto"/>
          <w:sz w:val="24"/>
          <w:szCs w:val="24"/>
        </w:rPr>
        <w:t xml:space="preserve"> </w:t>
      </w:r>
      <w:proofErr w:type="spellStart"/>
      <w:r w:rsidR="00595531" w:rsidRPr="002532FD">
        <w:rPr>
          <w:rFonts w:ascii="Times New Roman" w:hAnsi="Times New Roman" w:cs="Times New Roman"/>
          <w:i/>
          <w:color w:val="auto"/>
          <w:sz w:val="24"/>
          <w:szCs w:val="24"/>
        </w:rPr>
        <w:t>ДК</w:t>
      </w:r>
      <w:proofErr w:type="spellEnd"/>
      <w:r w:rsidR="00595531" w:rsidRPr="002532FD">
        <w:rPr>
          <w:rFonts w:ascii="Times New Roman" w:hAnsi="Times New Roman" w:cs="Times New Roman"/>
          <w:i/>
          <w:color w:val="auto"/>
          <w:sz w:val="24"/>
          <w:szCs w:val="24"/>
        </w:rPr>
        <w:t xml:space="preserve"> 021:2015 </w:t>
      </w:r>
      <w:r w:rsidR="00595531" w:rsidRPr="00533EE3">
        <w:rPr>
          <w:rFonts w:ascii="Times New Roman" w:hAnsi="Times New Roman" w:cs="Times New Roman"/>
          <w:i/>
          <w:color w:val="auto"/>
          <w:sz w:val="24"/>
          <w:szCs w:val="24"/>
        </w:rPr>
        <w:t xml:space="preserve">- </w:t>
      </w:r>
      <w:r w:rsidR="00533EE3" w:rsidRPr="00533EE3">
        <w:rPr>
          <w:rFonts w:ascii="Times New Roman" w:eastAsia="Times New Roman" w:hAnsi="Times New Roman" w:cs="Times New Roman"/>
          <w:bCs/>
          <w:color w:val="000000" w:themeColor="text1"/>
          <w:kern w:val="36"/>
          <w:sz w:val="24"/>
          <w:szCs w:val="24"/>
        </w:rPr>
        <w:t>15330000-0 Оброблені фрукти та овочі (Сухофрукти. Родзинки)</w:t>
      </w:r>
      <w:r w:rsidR="001E3BE6" w:rsidRPr="00533EE3">
        <w:rPr>
          <w:rFonts w:ascii="Times New Roman" w:eastAsia="Times New Roman" w:hAnsi="Times New Roman" w:cs="Times New Roman"/>
          <w:bCs/>
          <w:color w:val="auto"/>
          <w:sz w:val="24"/>
          <w:szCs w:val="24"/>
          <w:lang w:eastAsia="uk-UA"/>
        </w:rPr>
        <w:t>.</w:t>
      </w:r>
      <w:bookmarkStart w:id="0" w:name="_GoBack"/>
      <w:bookmarkEnd w:id="0"/>
    </w:p>
    <w:p w:rsidR="00993BB4" w:rsidRPr="001E3BE6" w:rsidRDefault="00993BB4" w:rsidP="001E3BE6">
      <w:pPr>
        <w:spacing w:after="0" w:line="240" w:lineRule="auto"/>
        <w:ind w:firstLine="567"/>
        <w:jc w:val="both"/>
        <w:rPr>
          <w:rFonts w:ascii="Times New Roman" w:hAnsi="Times New Roman" w:cs="Times New Roman"/>
          <w:bCs/>
          <w:i/>
          <w:sz w:val="24"/>
          <w:szCs w:val="24"/>
        </w:rPr>
      </w:pPr>
    </w:p>
    <w:p w:rsidR="002B72AC"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r w:rsidR="00DA567C" w:rsidRPr="005352B1">
        <w:rPr>
          <w:rFonts w:ascii="Times New Roman" w:hAnsi="Times New Roman"/>
          <w:sz w:val="24"/>
          <w:szCs w:val="24"/>
        </w:rPr>
        <w:t xml:space="preserve">відкриті торги, </w:t>
      </w:r>
      <w:r w:rsidR="00EB5439">
        <w:rPr>
          <w:rFonts w:ascii="Arial" w:hAnsi="Arial" w:cs="Arial"/>
          <w:color w:val="333333"/>
          <w:sz w:val="20"/>
          <w:szCs w:val="20"/>
          <w:shd w:val="clear" w:color="auto" w:fill="FFFFFF"/>
        </w:rPr>
        <w:t>UA-2023-07-28-003122-a</w:t>
      </w:r>
    </w:p>
    <w:p w:rsidR="00993BB4" w:rsidRPr="005352B1" w:rsidRDefault="00993BB4" w:rsidP="00993BB4">
      <w:pPr>
        <w:spacing w:after="0" w:line="240" w:lineRule="auto"/>
        <w:ind w:firstLine="567"/>
        <w:jc w:val="both"/>
        <w:rPr>
          <w:rFonts w:ascii="Times New Roman" w:hAnsi="Times New Roman"/>
          <w:sz w:val="24"/>
          <w:szCs w:val="24"/>
        </w:rPr>
      </w:pPr>
    </w:p>
    <w:p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rsidR="00065300" w:rsidRPr="005352B1" w:rsidRDefault="00533EE3"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11 200</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5352B1">
        <w:rPr>
          <w:i/>
          <w:sz w:val="24"/>
          <w:szCs w:val="24"/>
        </w:rPr>
        <w:t xml:space="preserve"> </w:t>
      </w:r>
      <w:r w:rsidRPr="005352B1">
        <w:rPr>
          <w:rFonts w:ascii="Times New Roman" w:eastAsia="Calibri" w:hAnsi="Times New Roman" w:cs="Times New Roman"/>
          <w:i/>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065300" w:rsidRPr="001B1366">
        <w:rPr>
          <w:rFonts w:ascii="Times New Roman" w:hAnsi="Times New Roman"/>
          <w:i/>
          <w:sz w:val="24"/>
          <w:szCs w:val="24"/>
        </w:rPr>
        <w:t xml:space="preserve"> </w:t>
      </w:r>
      <w:r w:rsidR="005B6C22">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5537"/>
        <w:gridCol w:w="1227"/>
        <w:gridCol w:w="1192"/>
      </w:tblGrid>
      <w:tr w:rsidR="00533EE3" w:rsidRPr="008A4DA4" w:rsidTr="001922B6">
        <w:trPr>
          <w:trHeight w:val="570"/>
          <w:jc w:val="center"/>
        </w:trPr>
        <w:tc>
          <w:tcPr>
            <w:tcW w:w="1087" w:type="pct"/>
            <w:shd w:val="clear" w:color="auto" w:fill="auto"/>
            <w:vAlign w:val="center"/>
            <w:hideMark/>
          </w:tcPr>
          <w:p w:rsidR="00533EE3" w:rsidRPr="008A4DA4" w:rsidRDefault="00533EE3" w:rsidP="001922B6">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rsidR="00533EE3" w:rsidRPr="008A4DA4" w:rsidRDefault="00533EE3" w:rsidP="001922B6">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rsidR="00533EE3" w:rsidRPr="008A4DA4" w:rsidRDefault="00533EE3" w:rsidP="001922B6">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8" w:type="pct"/>
            <w:shd w:val="clear" w:color="auto" w:fill="auto"/>
            <w:vAlign w:val="center"/>
            <w:hideMark/>
          </w:tcPr>
          <w:p w:rsidR="00533EE3" w:rsidRPr="008A4DA4" w:rsidRDefault="00533EE3" w:rsidP="001922B6">
            <w:pPr>
              <w:spacing w:after="0" w:line="240" w:lineRule="auto"/>
              <w:jc w:val="center"/>
              <w:rPr>
                <w:rFonts w:ascii="Times New Roman" w:eastAsia="Times New Roman" w:hAnsi="Times New Roman"/>
                <w:b/>
                <w:bCs/>
                <w:color w:val="000000"/>
              </w:rPr>
            </w:pPr>
            <w:proofErr w:type="spellStart"/>
            <w:r w:rsidRPr="008A4DA4">
              <w:rPr>
                <w:rFonts w:ascii="Times New Roman" w:eastAsia="Times New Roman" w:hAnsi="Times New Roman"/>
                <w:b/>
                <w:bCs/>
                <w:color w:val="000000"/>
              </w:rPr>
              <w:t>К-сть</w:t>
            </w:r>
            <w:proofErr w:type="spellEnd"/>
            <w:r w:rsidRPr="008A4DA4">
              <w:rPr>
                <w:rFonts w:ascii="Times New Roman" w:eastAsia="Times New Roman" w:hAnsi="Times New Roman"/>
                <w:b/>
                <w:bCs/>
                <w:color w:val="000000"/>
              </w:rPr>
              <w:t>, од.</w:t>
            </w:r>
          </w:p>
        </w:tc>
      </w:tr>
      <w:tr w:rsidR="00533EE3" w:rsidRPr="00A03077" w:rsidTr="001922B6">
        <w:trPr>
          <w:trHeight w:val="394"/>
          <w:jc w:val="center"/>
        </w:trPr>
        <w:tc>
          <w:tcPr>
            <w:tcW w:w="1087" w:type="pct"/>
            <w:tcBorders>
              <w:top w:val="single" w:sz="4" w:space="0" w:color="auto"/>
              <w:left w:val="single" w:sz="4" w:space="0" w:color="auto"/>
              <w:bottom w:val="single" w:sz="4" w:space="0" w:color="auto"/>
              <w:right w:val="single" w:sz="4" w:space="0" w:color="auto"/>
            </w:tcBorders>
            <w:vAlign w:val="center"/>
          </w:tcPr>
          <w:p w:rsidR="00533EE3" w:rsidRPr="008A4DA4" w:rsidRDefault="00533EE3" w:rsidP="001922B6">
            <w:pPr>
              <w:tabs>
                <w:tab w:val="left" w:pos="151"/>
                <w:tab w:val="right" w:pos="9000"/>
              </w:tabs>
              <w:spacing w:after="0" w:line="240" w:lineRule="auto"/>
              <w:ind w:right="121"/>
              <w:jc w:val="center"/>
              <w:rPr>
                <w:rFonts w:ascii="Times New Roman" w:eastAsia="Times New Roman" w:hAnsi="Times New Roman"/>
                <w:i/>
                <w:lang w:eastAsia="ru-RU"/>
              </w:rPr>
            </w:pPr>
            <w:r>
              <w:rPr>
                <w:rFonts w:ascii="Times New Roman" w:eastAsia="Times New Roman" w:hAnsi="Times New Roman"/>
                <w:bCs/>
                <w:i/>
                <w:lang w:eastAsia="ru-RU"/>
              </w:rPr>
              <w:t>Сухофрукти</w:t>
            </w:r>
          </w:p>
        </w:tc>
        <w:tc>
          <w:tcPr>
            <w:tcW w:w="2590" w:type="pct"/>
            <w:tcBorders>
              <w:top w:val="single" w:sz="4" w:space="0" w:color="auto"/>
              <w:left w:val="single" w:sz="4" w:space="0" w:color="auto"/>
              <w:bottom w:val="single" w:sz="4" w:space="0" w:color="auto"/>
              <w:right w:val="single" w:sz="4" w:space="0" w:color="auto"/>
            </w:tcBorders>
            <w:vAlign w:val="center"/>
          </w:tcPr>
          <w:p w:rsidR="00533EE3"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sidRPr="005249A2">
              <w:rPr>
                <w:rFonts w:ascii="Times New Roman" w:eastAsia="Times New Roman" w:hAnsi="Times New Roman"/>
                <w:lang w:eastAsia="ru-RU"/>
              </w:rPr>
              <w:t>Суміш сухофруктів -</w:t>
            </w:r>
            <w:r>
              <w:rPr>
                <w:rFonts w:ascii="Times New Roman" w:eastAsia="Times New Roman" w:hAnsi="Times New Roman"/>
                <w:lang w:eastAsia="ru-RU"/>
              </w:rPr>
              <w:t xml:space="preserve"> </w:t>
            </w:r>
            <w:r w:rsidRPr="005249A2">
              <w:rPr>
                <w:rFonts w:ascii="Times New Roman" w:eastAsia="Times New Roman" w:hAnsi="Times New Roman"/>
                <w:lang w:eastAsia="ru-RU"/>
              </w:rPr>
              <w:t>без стороннього смаку і запаху.</w:t>
            </w:r>
            <w:r>
              <w:rPr>
                <w:rFonts w:ascii="Times New Roman" w:eastAsia="Times New Roman" w:hAnsi="Times New Roman"/>
                <w:lang w:eastAsia="ru-RU"/>
              </w:rPr>
              <w:t xml:space="preserve"> </w:t>
            </w:r>
            <w:r w:rsidRPr="005249A2">
              <w:rPr>
                <w:rFonts w:ascii="Times New Roman" w:eastAsia="Times New Roman" w:hAnsi="Times New Roman"/>
                <w:lang w:eastAsia="ru-RU"/>
              </w:rPr>
              <w:t>Зовнішній вигляд: суха, без зайвих домішок, цвілі та ушкоджень шкідниками, свіжа на вигляд, з чистою поверхнею, без слідів плісняви, загнивання, запарювання</w:t>
            </w:r>
            <w:r>
              <w:rPr>
                <w:rFonts w:ascii="Times New Roman" w:eastAsia="Times New Roman" w:hAnsi="Times New Roman"/>
                <w:lang w:eastAsia="ru-RU"/>
              </w:rPr>
              <w:t xml:space="preserve">. </w:t>
            </w:r>
          </w:p>
          <w:p w:rsidR="00533EE3"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sidRPr="005F3EEF">
              <w:rPr>
                <w:rFonts w:ascii="Times New Roman" w:eastAsia="Times New Roman" w:hAnsi="Times New Roman"/>
                <w:lang w:eastAsia="ru-RU"/>
              </w:rPr>
              <w:t xml:space="preserve">Якість товару повинна  відповідати ДСТУ, ГОСТ,ТУ  </w:t>
            </w:r>
            <w:r w:rsidRPr="005F3EEF">
              <w:rPr>
                <w:rFonts w:ascii="Times New Roman" w:eastAsia="Times New Roman" w:hAnsi="Times New Roman"/>
                <w:lang w:eastAsia="ru-RU"/>
              </w:rPr>
              <w:lastRenderedPageBreak/>
              <w:t>та інших документів, що діють на території України.</w:t>
            </w:r>
          </w:p>
          <w:p w:rsidR="00533EE3"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Pr>
                <w:rFonts w:ascii="Times New Roman" w:eastAsia="Times New Roman" w:hAnsi="Times New Roman"/>
                <w:lang w:eastAsia="ru-RU"/>
              </w:rPr>
              <w:t xml:space="preserve">Пакування: </w:t>
            </w:r>
            <w:r w:rsidRPr="00DF7A67">
              <w:rPr>
                <w:rFonts w:ascii="Times New Roman" w:eastAsia="Times New Roman" w:hAnsi="Times New Roman"/>
                <w:lang w:eastAsia="ru-RU"/>
              </w:rPr>
              <w:t>чисті мішки, пакети.</w:t>
            </w:r>
          </w:p>
          <w:p w:rsidR="00533EE3" w:rsidRDefault="00533EE3" w:rsidP="001922B6">
            <w:pPr>
              <w:tabs>
                <w:tab w:val="left" w:pos="743"/>
                <w:tab w:val="left" w:pos="4741"/>
                <w:tab w:val="right" w:pos="9000"/>
              </w:tabs>
              <w:spacing w:after="0" w:line="240" w:lineRule="auto"/>
              <w:ind w:left="34" w:right="121"/>
              <w:jc w:val="both"/>
            </w:pPr>
            <w:r w:rsidRPr="00DF7A67">
              <w:rPr>
                <w:rFonts w:ascii="Times New Roman" w:eastAsia="Times New Roman" w:hAnsi="Times New Roman"/>
                <w:lang w:eastAsia="ru-RU"/>
              </w:rPr>
              <w:t>Обов'язкова наявність посвідчення про якість.</w:t>
            </w:r>
            <w:r>
              <w:t xml:space="preserve"> </w:t>
            </w:r>
          </w:p>
          <w:p w:rsidR="00533EE3" w:rsidRPr="008A4DA4" w:rsidRDefault="00533EE3" w:rsidP="001922B6">
            <w:pPr>
              <w:tabs>
                <w:tab w:val="left" w:pos="743"/>
                <w:tab w:val="right" w:pos="9000"/>
              </w:tabs>
              <w:spacing w:after="0" w:line="240" w:lineRule="auto"/>
              <w:ind w:left="34" w:right="121"/>
              <w:jc w:val="both"/>
              <w:rPr>
                <w:rFonts w:ascii="Times New Roman" w:eastAsia="Times New Roman" w:hAnsi="Times New Roman"/>
                <w:lang w:eastAsia="ru-RU"/>
              </w:rPr>
            </w:pPr>
            <w:r w:rsidRPr="005F3EEF">
              <w:rPr>
                <w:rFonts w:ascii="Times New Roman" w:eastAsia="Times New Roman" w:hAnsi="Times New Roman"/>
                <w:lang w:eastAsia="ru-RU"/>
              </w:rPr>
              <w:t>Залишки термінів зберігання на момент поставки продуктів повинен бути не менше 80% загального терміну зберігання.</w:t>
            </w:r>
          </w:p>
        </w:tc>
        <w:tc>
          <w:tcPr>
            <w:tcW w:w="574" w:type="pct"/>
            <w:tcBorders>
              <w:top w:val="single" w:sz="4" w:space="0" w:color="auto"/>
              <w:left w:val="single" w:sz="4" w:space="0" w:color="auto"/>
              <w:bottom w:val="single" w:sz="4" w:space="0" w:color="auto"/>
              <w:right w:val="single" w:sz="4" w:space="0" w:color="auto"/>
            </w:tcBorders>
            <w:vAlign w:val="center"/>
          </w:tcPr>
          <w:p w:rsidR="00533EE3" w:rsidRPr="008A4DA4" w:rsidRDefault="00533EE3" w:rsidP="001922B6">
            <w:pPr>
              <w:spacing w:after="0" w:line="240" w:lineRule="auto"/>
              <w:jc w:val="center"/>
              <w:rPr>
                <w:rFonts w:ascii="Times New Roman" w:hAnsi="Times New Roman"/>
              </w:rPr>
            </w:pPr>
            <w:r>
              <w:rPr>
                <w:rFonts w:ascii="Times New Roman" w:hAnsi="Times New Roman"/>
              </w:rPr>
              <w:lastRenderedPageBreak/>
              <w:t>кг</w:t>
            </w:r>
          </w:p>
        </w:tc>
        <w:tc>
          <w:tcPr>
            <w:tcW w:w="558" w:type="pct"/>
            <w:tcBorders>
              <w:top w:val="single" w:sz="4" w:space="0" w:color="auto"/>
              <w:left w:val="single" w:sz="4" w:space="0" w:color="auto"/>
              <w:bottom w:val="single" w:sz="4" w:space="0" w:color="auto"/>
              <w:right w:val="single" w:sz="4" w:space="0" w:color="auto"/>
            </w:tcBorders>
            <w:vAlign w:val="center"/>
          </w:tcPr>
          <w:p w:rsidR="00533EE3" w:rsidRPr="00A03077" w:rsidRDefault="00533EE3" w:rsidP="001922B6">
            <w:pPr>
              <w:spacing w:after="0" w:line="240" w:lineRule="auto"/>
              <w:jc w:val="center"/>
              <w:rPr>
                <w:rFonts w:ascii="Times New Roman" w:hAnsi="Times New Roman"/>
                <w:highlight w:val="yellow"/>
              </w:rPr>
            </w:pPr>
            <w:r w:rsidRPr="00533EE3">
              <w:rPr>
                <w:rFonts w:ascii="Times New Roman" w:hAnsi="Times New Roman"/>
              </w:rPr>
              <w:t>120</w:t>
            </w:r>
          </w:p>
        </w:tc>
      </w:tr>
      <w:tr w:rsidR="00533EE3" w:rsidRPr="00A03077" w:rsidTr="001922B6">
        <w:trPr>
          <w:trHeight w:val="394"/>
          <w:jc w:val="center"/>
        </w:trPr>
        <w:tc>
          <w:tcPr>
            <w:tcW w:w="1087" w:type="pct"/>
            <w:tcBorders>
              <w:top w:val="single" w:sz="4" w:space="0" w:color="auto"/>
              <w:left w:val="single" w:sz="4" w:space="0" w:color="auto"/>
              <w:bottom w:val="single" w:sz="4" w:space="0" w:color="auto"/>
              <w:right w:val="single" w:sz="4" w:space="0" w:color="auto"/>
            </w:tcBorders>
            <w:vAlign w:val="center"/>
          </w:tcPr>
          <w:p w:rsidR="00533EE3" w:rsidRPr="008A4DA4" w:rsidRDefault="00533EE3" w:rsidP="001922B6">
            <w:pPr>
              <w:tabs>
                <w:tab w:val="left" w:pos="151"/>
                <w:tab w:val="right" w:pos="9000"/>
              </w:tabs>
              <w:spacing w:after="0" w:line="240" w:lineRule="auto"/>
              <w:ind w:right="121"/>
              <w:jc w:val="center"/>
              <w:rPr>
                <w:rFonts w:ascii="Times New Roman" w:eastAsia="Times New Roman" w:hAnsi="Times New Roman"/>
                <w:i/>
                <w:lang w:eastAsia="ru-RU"/>
              </w:rPr>
            </w:pPr>
            <w:r>
              <w:rPr>
                <w:rFonts w:ascii="Times New Roman" w:eastAsia="Times New Roman" w:hAnsi="Times New Roman"/>
                <w:bCs/>
                <w:i/>
                <w:lang w:eastAsia="ru-RU"/>
              </w:rPr>
              <w:lastRenderedPageBreak/>
              <w:t>Родзинки</w:t>
            </w:r>
          </w:p>
        </w:tc>
        <w:tc>
          <w:tcPr>
            <w:tcW w:w="2590" w:type="pct"/>
            <w:tcBorders>
              <w:top w:val="single" w:sz="4" w:space="0" w:color="auto"/>
              <w:left w:val="single" w:sz="4" w:space="0" w:color="auto"/>
              <w:bottom w:val="single" w:sz="4" w:space="0" w:color="auto"/>
              <w:right w:val="single" w:sz="4" w:space="0" w:color="auto"/>
            </w:tcBorders>
            <w:vAlign w:val="center"/>
          </w:tcPr>
          <w:p w:rsidR="00533EE3" w:rsidRPr="005F3EEF"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Pr>
                <w:rFonts w:ascii="Times New Roman" w:eastAsia="Times New Roman" w:hAnsi="Times New Roman"/>
                <w:lang w:eastAsia="ru-RU"/>
              </w:rPr>
              <w:t xml:space="preserve">Родзинки: </w:t>
            </w:r>
            <w:r w:rsidRPr="00097A2F">
              <w:rPr>
                <w:rFonts w:ascii="Times New Roman" w:hAnsi="Times New Roman"/>
                <w:sz w:val="24"/>
                <w:szCs w:val="24"/>
              </w:rPr>
              <w:t>Без ГМО</w:t>
            </w:r>
            <w:r>
              <w:rPr>
                <w:rFonts w:ascii="Times New Roman" w:hAnsi="Times New Roman"/>
                <w:sz w:val="24"/>
                <w:szCs w:val="24"/>
              </w:rPr>
              <w:t>.</w:t>
            </w:r>
          </w:p>
          <w:p w:rsidR="00533EE3"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sidRPr="00DF7A67">
              <w:rPr>
                <w:rFonts w:ascii="Times New Roman" w:eastAsia="Times New Roman" w:hAnsi="Times New Roman"/>
                <w:lang w:eastAsia="ru-RU"/>
              </w:rPr>
              <w:t>Смак та запах: без стороннього запаху, без стороннього присмаку.</w:t>
            </w:r>
          </w:p>
          <w:p w:rsidR="00533EE3" w:rsidRDefault="00533EE3" w:rsidP="001922B6">
            <w:pPr>
              <w:tabs>
                <w:tab w:val="left" w:pos="743"/>
                <w:tab w:val="left" w:pos="4741"/>
                <w:tab w:val="right" w:pos="9000"/>
              </w:tabs>
              <w:spacing w:after="0" w:line="240" w:lineRule="auto"/>
              <w:ind w:left="34" w:right="121"/>
              <w:jc w:val="both"/>
              <w:rPr>
                <w:rFonts w:ascii="Times New Roman" w:eastAsia="Times New Roman" w:hAnsi="Times New Roman"/>
                <w:lang w:eastAsia="ru-RU"/>
              </w:rPr>
            </w:pPr>
            <w:r w:rsidRPr="005F3EEF">
              <w:rPr>
                <w:rFonts w:ascii="Times New Roman" w:eastAsia="Times New Roman" w:hAnsi="Times New Roman"/>
                <w:lang w:eastAsia="ru-RU"/>
              </w:rPr>
              <w:t>Якість товару повинна  відповідати ДСТУ, ГОСТ,ТУ  та інших документів, що діють на території України.</w:t>
            </w:r>
          </w:p>
          <w:p w:rsidR="00533EE3" w:rsidRDefault="00533EE3" w:rsidP="001922B6">
            <w:pPr>
              <w:tabs>
                <w:tab w:val="left" w:pos="743"/>
                <w:tab w:val="left" w:pos="4741"/>
                <w:tab w:val="right" w:pos="9000"/>
              </w:tabs>
              <w:spacing w:after="0" w:line="240" w:lineRule="auto"/>
              <w:ind w:left="34" w:right="121"/>
              <w:jc w:val="both"/>
              <w:rPr>
                <w:rFonts w:ascii="Times New Roman" w:hAnsi="Times New Roman"/>
                <w:sz w:val="24"/>
                <w:szCs w:val="24"/>
              </w:rPr>
            </w:pPr>
            <w:r>
              <w:rPr>
                <w:rFonts w:ascii="Times New Roman" w:eastAsia="Times New Roman" w:hAnsi="Times New Roman"/>
                <w:lang w:eastAsia="ru-RU"/>
              </w:rPr>
              <w:t xml:space="preserve">Пакування: </w:t>
            </w:r>
            <w:r w:rsidRPr="00097A2F">
              <w:rPr>
                <w:rFonts w:ascii="Times New Roman" w:hAnsi="Times New Roman"/>
                <w:sz w:val="24"/>
                <w:szCs w:val="24"/>
              </w:rPr>
              <w:t>чисті мішки, пакети.</w:t>
            </w:r>
          </w:p>
          <w:p w:rsidR="00533EE3" w:rsidRDefault="00533EE3" w:rsidP="001922B6">
            <w:pPr>
              <w:tabs>
                <w:tab w:val="left" w:pos="743"/>
                <w:tab w:val="left" w:pos="4741"/>
                <w:tab w:val="right" w:pos="9000"/>
              </w:tabs>
              <w:spacing w:after="0" w:line="240" w:lineRule="auto"/>
              <w:ind w:left="34" w:right="121"/>
              <w:jc w:val="both"/>
            </w:pPr>
            <w:r w:rsidRPr="00DF7A67">
              <w:rPr>
                <w:rFonts w:ascii="Times New Roman" w:eastAsia="Times New Roman" w:hAnsi="Times New Roman"/>
                <w:lang w:eastAsia="ru-RU"/>
              </w:rPr>
              <w:t>Обов'язкова наявність посвідчення про якість.</w:t>
            </w:r>
            <w:r>
              <w:t xml:space="preserve"> </w:t>
            </w:r>
          </w:p>
          <w:p w:rsidR="00533EE3" w:rsidRPr="008A4DA4" w:rsidRDefault="00533EE3" w:rsidP="001922B6">
            <w:pPr>
              <w:tabs>
                <w:tab w:val="left" w:pos="743"/>
                <w:tab w:val="right" w:pos="9000"/>
              </w:tabs>
              <w:spacing w:after="0" w:line="240" w:lineRule="auto"/>
              <w:ind w:left="34" w:right="121"/>
              <w:jc w:val="both"/>
              <w:rPr>
                <w:rFonts w:ascii="Times New Roman" w:eastAsia="Times New Roman" w:hAnsi="Times New Roman"/>
                <w:lang w:eastAsia="ru-RU"/>
              </w:rPr>
            </w:pPr>
            <w:r w:rsidRPr="005F3EEF">
              <w:rPr>
                <w:rFonts w:ascii="Times New Roman" w:eastAsia="Times New Roman" w:hAnsi="Times New Roman"/>
                <w:lang w:eastAsia="ru-RU"/>
              </w:rPr>
              <w:t>Залишки термінів зберігання на момент поставки продуктів повинен бути не менше 80% загального терміну зберігання.</w:t>
            </w:r>
          </w:p>
        </w:tc>
        <w:tc>
          <w:tcPr>
            <w:tcW w:w="574" w:type="pct"/>
            <w:tcBorders>
              <w:top w:val="single" w:sz="4" w:space="0" w:color="auto"/>
              <w:left w:val="single" w:sz="4" w:space="0" w:color="auto"/>
              <w:bottom w:val="single" w:sz="4" w:space="0" w:color="auto"/>
              <w:right w:val="single" w:sz="4" w:space="0" w:color="auto"/>
            </w:tcBorders>
            <w:vAlign w:val="center"/>
          </w:tcPr>
          <w:p w:rsidR="00533EE3" w:rsidRPr="008A4DA4" w:rsidRDefault="00533EE3" w:rsidP="001922B6">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533EE3" w:rsidRPr="00A03077" w:rsidRDefault="00533EE3" w:rsidP="001922B6">
            <w:pPr>
              <w:spacing w:after="0" w:line="240" w:lineRule="auto"/>
              <w:jc w:val="center"/>
              <w:rPr>
                <w:rFonts w:ascii="Times New Roman" w:hAnsi="Times New Roman"/>
                <w:highlight w:val="yellow"/>
              </w:rPr>
            </w:pPr>
            <w:r w:rsidRPr="00533EE3">
              <w:rPr>
                <w:rFonts w:ascii="Times New Roman" w:hAnsi="Times New Roman"/>
              </w:rPr>
              <w:t>20</w:t>
            </w:r>
          </w:p>
        </w:tc>
      </w:tr>
    </w:tbl>
    <w:p w:rsidR="002B72AC" w:rsidRDefault="002B72AC" w:rsidP="00993BB4">
      <w:pPr>
        <w:spacing w:after="0" w:line="240" w:lineRule="auto"/>
        <w:rPr>
          <w:rFonts w:ascii="Times New Roman" w:hAnsi="Times New Roman"/>
          <w:szCs w:val="24"/>
        </w:rPr>
      </w:pPr>
    </w:p>
    <w:p w:rsidR="00533EE3" w:rsidRPr="001B1366" w:rsidRDefault="00533EE3" w:rsidP="00993BB4">
      <w:pPr>
        <w:spacing w:after="0" w:line="240" w:lineRule="auto"/>
        <w:rPr>
          <w:rFonts w:ascii="Times New Roman" w:hAnsi="Times New Roman"/>
          <w:szCs w:val="24"/>
        </w:rPr>
      </w:pPr>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B8"/>
    <w:rsid w:val="00022BF9"/>
    <w:rsid w:val="00065300"/>
    <w:rsid w:val="000B0A4F"/>
    <w:rsid w:val="000C27CD"/>
    <w:rsid w:val="000D3CFC"/>
    <w:rsid w:val="001B1366"/>
    <w:rsid w:val="001E3BE6"/>
    <w:rsid w:val="0020175D"/>
    <w:rsid w:val="002532FD"/>
    <w:rsid w:val="002A29AD"/>
    <w:rsid w:val="002B72AC"/>
    <w:rsid w:val="003408F1"/>
    <w:rsid w:val="00364272"/>
    <w:rsid w:val="003A1B41"/>
    <w:rsid w:val="004E04D2"/>
    <w:rsid w:val="00533EE3"/>
    <w:rsid w:val="005352B1"/>
    <w:rsid w:val="00595531"/>
    <w:rsid w:val="005B00A1"/>
    <w:rsid w:val="005B6C22"/>
    <w:rsid w:val="006679D7"/>
    <w:rsid w:val="0078559B"/>
    <w:rsid w:val="007E20C3"/>
    <w:rsid w:val="008A2AB8"/>
    <w:rsid w:val="00993BB4"/>
    <w:rsid w:val="00A303CB"/>
    <w:rsid w:val="00A52318"/>
    <w:rsid w:val="00B22527"/>
    <w:rsid w:val="00BE52CF"/>
    <w:rsid w:val="00C27BE0"/>
    <w:rsid w:val="00C97DAB"/>
    <w:rsid w:val="00CD3641"/>
    <w:rsid w:val="00D626B8"/>
    <w:rsid w:val="00DA567C"/>
    <w:rsid w:val="00DA748F"/>
    <w:rsid w:val="00E31691"/>
    <w:rsid w:val="00E6717B"/>
    <w:rsid w:val="00EB5439"/>
    <w:rsid w:val="00F9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2">
    <w:name w:val="heading 2"/>
    <w:basedOn w:val="a"/>
    <w:next w:val="a"/>
    <w:link w:val="20"/>
    <w:uiPriority w:val="9"/>
    <w:semiHidden/>
    <w:unhideWhenUsed/>
    <w:qFormat/>
    <w:rsid w:val="005B00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20">
    <w:name w:val="Заголовок 2 Знак"/>
    <w:basedOn w:val="a0"/>
    <w:link w:val="2"/>
    <w:uiPriority w:val="9"/>
    <w:semiHidden/>
    <w:rsid w:val="005B00A1"/>
    <w:rPr>
      <w:rFonts w:asciiTheme="majorHAnsi" w:eastAsiaTheme="majorEastAsia" w:hAnsiTheme="majorHAnsi" w:cstheme="majorBidi"/>
      <w:color w:val="2F5496" w:themeColor="accent1" w:themeShade="BF"/>
      <w:sz w:val="26"/>
      <w:szCs w:val="26"/>
      <w:lang w:val="uk-UA"/>
    </w:rPr>
  </w:style>
  <w:style w:type="paragraph" w:styleId="a8">
    <w:name w:val="Normal (Web)"/>
    <w:basedOn w:val="a"/>
    <w:uiPriority w:val="99"/>
    <w:qFormat/>
    <w:rsid w:val="000C27C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72727920">
      <w:bodyDiv w:val="1"/>
      <w:marLeft w:val="0"/>
      <w:marRight w:val="0"/>
      <w:marTop w:val="0"/>
      <w:marBottom w:val="0"/>
      <w:divBdr>
        <w:top w:val="none" w:sz="0" w:space="0" w:color="auto"/>
        <w:left w:val="none" w:sz="0" w:space="0" w:color="auto"/>
        <w:bottom w:val="none" w:sz="0" w:space="0" w:color="auto"/>
        <w:right w:val="none" w:sz="0" w:space="0" w:color="auto"/>
      </w:divBdr>
    </w:div>
    <w:div w:id="13982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2022-11-11T14:25:00Z</dcterms:created>
  <dcterms:modified xsi:type="dcterms:W3CDTF">2023-07-28T08:18:00Z</dcterms:modified>
</cp:coreProperties>
</file>